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A4" w:rsidRDefault="00D42887" w:rsidP="00DB153E">
      <w:pPr>
        <w:pStyle w:val="Title"/>
        <w:spacing w:after="120"/>
      </w:pPr>
      <w:r>
        <w:t>Incorporator’s</w:t>
      </w:r>
      <w:r w:rsidR="002A20A4" w:rsidRPr="0001628B">
        <w:t xml:space="preserve"> </w:t>
      </w:r>
      <w:r w:rsidR="00264967" w:rsidRPr="0001628B">
        <w:t>Written</w:t>
      </w:r>
      <w:r w:rsidR="002A20A4">
        <w:t xml:space="preserve"> Consent in Lieu of Meeting</w:t>
      </w:r>
    </w:p>
    <w:p w:rsidR="00CA20F2" w:rsidRDefault="002A20A4" w:rsidP="00DB153E">
      <w:pPr>
        <w:pStyle w:val="Title"/>
        <w:spacing w:after="120"/>
      </w:pPr>
      <w:r>
        <w:t>of</w:t>
      </w:r>
    </w:p>
    <w:p w:rsidR="002A20A4" w:rsidRDefault="002A20A4" w:rsidP="002A20A4">
      <w:pPr>
        <w:pStyle w:val="Title"/>
        <w:rPr>
          <w:bCs/>
        </w:rPr>
      </w:pPr>
      <w:r w:rsidRPr="00BD66D6">
        <w:rPr>
          <w:highlight w:val="green"/>
        </w:rPr>
        <w:t>[COMPANY NAME]</w:t>
      </w:r>
    </w:p>
    <w:p w:rsidR="0067351C" w:rsidRDefault="00D42887" w:rsidP="002A20A4">
      <w:pPr>
        <w:pStyle w:val="OpeningParagraph"/>
      </w:pPr>
      <w:r w:rsidRPr="00D42887">
        <w:t xml:space="preserve">The undersigned, being the Incorporator of </w:t>
      </w:r>
      <w:r w:rsidRPr="00D42887">
        <w:rPr>
          <w:highlight w:val="green"/>
        </w:rPr>
        <w:t>[Company Name]</w:t>
      </w:r>
      <w:r w:rsidRPr="00D42887">
        <w:t xml:space="preserve"> (the “Company”), hereby </w:t>
      </w:r>
      <w:r w:rsidR="0067351C" w:rsidRPr="001A50A4">
        <w:t>adopt</w:t>
      </w:r>
      <w:r>
        <w:t>s</w:t>
      </w:r>
      <w:r w:rsidR="0067351C" w:rsidRPr="001A50A4">
        <w:t>, by this writing and in lieu of meeting, the resolutions set forth below (such recitals and resolutions, this “</w:t>
      </w:r>
      <w:r w:rsidR="0067351C" w:rsidRPr="002A20A4">
        <w:t>Written Consent</w:t>
      </w:r>
      <w:r w:rsidR="0067351C" w:rsidRPr="001A50A4">
        <w:t xml:space="preserve">”), </w:t>
      </w:r>
      <w:r w:rsidR="0067351C" w:rsidRPr="0067351C">
        <w:t>effective for all purposes as of the latest date set forth below</w:t>
      </w:r>
      <w:r w:rsidR="0067351C" w:rsidRPr="001A50A4">
        <w:t>.</w:t>
      </w:r>
    </w:p>
    <w:p w:rsidR="000E3CB0" w:rsidRDefault="000E3CB0" w:rsidP="002A20A4">
      <w:pPr>
        <w:pStyle w:val="Whereas"/>
      </w:pPr>
      <w:r w:rsidRPr="002A20A4">
        <w:t>NOW, THEREFORE, BE IT RESOLVED</w:t>
      </w:r>
      <w:r w:rsidRPr="00C77BCC">
        <w:t xml:space="preserve">, that </w:t>
      </w:r>
      <w:r w:rsidR="00D42887" w:rsidRPr="00D42887">
        <w:t xml:space="preserve">the Certificate of Incorporation of the Company in form filed with the Delaware Secretary of State </w:t>
      </w:r>
      <w:r w:rsidR="00D42887">
        <w:t>shall be, and hereby is, approved.</w:t>
      </w:r>
    </w:p>
    <w:p w:rsidR="000E3CB0" w:rsidRDefault="000E3CB0" w:rsidP="00D42887">
      <w:pPr>
        <w:pStyle w:val="Whereas"/>
      </w:pPr>
      <w:r w:rsidRPr="002A20A4">
        <w:t xml:space="preserve">RESOLVED FURTHER, </w:t>
      </w:r>
      <w:r w:rsidR="00D42887">
        <w:t xml:space="preserve">that </w:t>
      </w:r>
      <w:r w:rsidR="00D42887" w:rsidRPr="00426719">
        <w:rPr>
          <w:rFonts w:cstheme="minorHAnsi"/>
        </w:rPr>
        <w:t xml:space="preserve">the number of </w:t>
      </w:r>
      <w:r w:rsidR="00D42887">
        <w:rPr>
          <w:rFonts w:cstheme="minorHAnsi"/>
        </w:rPr>
        <w:t>d</w:t>
      </w:r>
      <w:r w:rsidR="00D42887" w:rsidRPr="00426719">
        <w:rPr>
          <w:rFonts w:cstheme="minorHAnsi"/>
        </w:rPr>
        <w:t>irectors</w:t>
      </w:r>
      <w:r w:rsidR="00D42887">
        <w:rPr>
          <w:rFonts w:cstheme="minorHAnsi"/>
        </w:rPr>
        <w:t xml:space="preserve"> </w:t>
      </w:r>
      <w:r w:rsidR="00D42887" w:rsidRPr="00426719">
        <w:rPr>
          <w:rFonts w:cstheme="minorHAnsi"/>
        </w:rPr>
        <w:t xml:space="preserve">of the </w:t>
      </w:r>
      <w:r w:rsidR="00D42887">
        <w:rPr>
          <w:rFonts w:cstheme="minorHAnsi"/>
        </w:rPr>
        <w:t xml:space="preserve">Company shall be, and hereby is, fixed at </w:t>
      </w:r>
      <w:r w:rsidR="00D42887" w:rsidRPr="00D42887">
        <w:rPr>
          <w:rFonts w:cstheme="minorHAnsi"/>
          <w:highlight w:val="green"/>
        </w:rPr>
        <w:t>[</w:t>
      </w:r>
      <w:r w:rsidR="00D42887">
        <w:rPr>
          <w:rFonts w:cstheme="minorHAnsi"/>
          <w:highlight w:val="green"/>
        </w:rPr>
        <w:t>three (3)</w:t>
      </w:r>
      <w:r w:rsidR="00D42887" w:rsidRPr="00D42887">
        <w:rPr>
          <w:rFonts w:cstheme="minorHAnsi"/>
          <w:highlight w:val="green"/>
        </w:rPr>
        <w:t>]</w:t>
      </w:r>
      <w:r w:rsidR="00D42887">
        <w:rPr>
          <w:rFonts w:cstheme="minorHAnsi"/>
        </w:rPr>
        <w:t>.</w:t>
      </w:r>
    </w:p>
    <w:p w:rsidR="000E3CB0" w:rsidRDefault="000E3CB0" w:rsidP="002A20A4">
      <w:pPr>
        <w:pStyle w:val="Whereas"/>
      </w:pPr>
      <w:r w:rsidRPr="002A20A4">
        <w:t xml:space="preserve">RESOLVED FURTHER, </w:t>
      </w:r>
      <w:r>
        <w:t xml:space="preserve">that </w:t>
      </w:r>
      <w:r w:rsidR="00D42887" w:rsidRPr="00D42887">
        <w:rPr>
          <w:highlight w:val="green"/>
        </w:rPr>
        <w:t>[Director #1 Name]</w:t>
      </w:r>
      <w:r w:rsidR="00D42887">
        <w:t xml:space="preserve">, </w:t>
      </w:r>
      <w:r w:rsidR="00D42887" w:rsidRPr="00D42887">
        <w:rPr>
          <w:highlight w:val="green"/>
        </w:rPr>
        <w:t>[</w:t>
      </w:r>
      <w:r w:rsidR="00D42887">
        <w:rPr>
          <w:highlight w:val="green"/>
        </w:rPr>
        <w:t xml:space="preserve">Director #2 </w:t>
      </w:r>
      <w:r w:rsidR="00D42887" w:rsidRPr="00D42887">
        <w:rPr>
          <w:highlight w:val="green"/>
        </w:rPr>
        <w:t>Name]</w:t>
      </w:r>
      <w:r w:rsidR="00D42887">
        <w:t xml:space="preserve"> and </w:t>
      </w:r>
      <w:r w:rsidR="00D42887" w:rsidRPr="00D42887">
        <w:rPr>
          <w:highlight w:val="green"/>
        </w:rPr>
        <w:t>[Director #</w:t>
      </w:r>
      <w:r w:rsidR="00D42887">
        <w:rPr>
          <w:highlight w:val="green"/>
        </w:rPr>
        <w:t>3</w:t>
      </w:r>
      <w:r w:rsidR="00D42887" w:rsidRPr="00D42887">
        <w:rPr>
          <w:highlight w:val="green"/>
        </w:rPr>
        <w:t xml:space="preserve"> Name]</w:t>
      </w:r>
      <w:r w:rsidR="00D42887">
        <w:t>, shall be</w:t>
      </w:r>
      <w:r w:rsidR="00D42887" w:rsidRPr="00D42887">
        <w:t xml:space="preserve">, and each </w:t>
      </w:r>
      <w:r w:rsidR="00D42887">
        <w:t>hereby is, appointed to serve on the Company’s board of directors until such individual’s successor is duly elected and qualified or until such individual’s earlier death, resignation or removal.</w:t>
      </w:r>
    </w:p>
    <w:p w:rsidR="000E3CB0" w:rsidRPr="00C773FB" w:rsidRDefault="000E3CB0" w:rsidP="002A20A4">
      <w:pPr>
        <w:pStyle w:val="Whereas"/>
      </w:pPr>
      <w:r w:rsidRPr="002A20A4">
        <w:t xml:space="preserve">RESOLVED FURTHER, </w:t>
      </w:r>
      <w:r>
        <w:t>that</w:t>
      </w:r>
      <w:r w:rsidR="00D42887">
        <w:t xml:space="preserve"> the bylaws attached hereto as Exhibit A shall be, and hereby are, adopted for use by the Company.</w:t>
      </w:r>
    </w:p>
    <w:p w:rsidR="0067351C" w:rsidRDefault="0067351C" w:rsidP="002A20A4">
      <w:pPr>
        <w:pStyle w:val="Whereas"/>
      </w:pPr>
      <w:r w:rsidRPr="002A20A4">
        <w:t>RESOLVED</w:t>
      </w:r>
      <w:r w:rsidR="000E3CB0" w:rsidRPr="002A20A4">
        <w:t xml:space="preserve"> FURTHER</w:t>
      </w:r>
      <w:r w:rsidRPr="00C77BCC">
        <w:t xml:space="preserve">, that </w:t>
      </w:r>
      <w:r>
        <w:rPr>
          <w:lang w:val="en-CA"/>
        </w:rPr>
        <w:t>the provisions o</w:t>
      </w:r>
      <w:r w:rsidR="0001628B">
        <w:rPr>
          <w:lang w:val="en-CA"/>
        </w:rPr>
        <w:t>f Section 6 of the By</w:t>
      </w:r>
      <w:r>
        <w:rPr>
          <w:lang w:val="en-CA"/>
        </w:rPr>
        <w:t>laws shall be, and hereby are, waived with respect to OSIF</w:t>
      </w:r>
      <w:r w:rsidR="0027638B">
        <w:t>, and such waiver cannot be rescinded without the prior written consent of OSIF.</w:t>
      </w:r>
      <w:bookmarkStart w:id="0" w:name="_GoBack"/>
      <w:bookmarkEnd w:id="0"/>
    </w:p>
    <w:p w:rsidR="00366A40" w:rsidRDefault="00366A40" w:rsidP="00366A40">
      <w:pPr>
        <w:pStyle w:val="Whereas"/>
      </w:pPr>
      <w:r w:rsidRPr="002A20A4">
        <w:t>RESOLVED FURTHER</w:t>
      </w:r>
      <w:r w:rsidRPr="00C77BCC">
        <w:t xml:space="preserve">, that </w:t>
      </w:r>
      <w:r>
        <w:rPr>
          <w:lang w:val="en-CA"/>
        </w:rPr>
        <w:t>the resignation of the undersigned incorporator shall be accepted effective upon the execution of this Written Consent</w:t>
      </w:r>
      <w:r>
        <w:t>.</w:t>
      </w:r>
    </w:p>
    <w:p w:rsidR="0067351C" w:rsidRDefault="0067351C" w:rsidP="002A20A4">
      <w:pPr>
        <w:pStyle w:val="Whereas"/>
      </w:pPr>
      <w:r w:rsidRPr="002A20A4">
        <w:t>RESOLVED FINALLY</w:t>
      </w:r>
      <w:r w:rsidRPr="00C77BCC">
        <w:t xml:space="preserve">, that the Company’s officers shall be, and each hereby is, authorized and directed to (1) execute and deliver each agreement, document, certificate, instrument, confirmation and/or assurance any such officer deems, in such officer’s reasonable discretion, to be necessary or desirable to effect the purposes set forth in, this Written Consent, together with any changes to any of the same as any such officer may deem, in such officer’s reasonable discretion, to be necessary or </w:t>
      </w:r>
      <w:r w:rsidRPr="002A20A4">
        <w:t>desirable</w:t>
      </w:r>
      <w:r w:rsidRPr="00C77BCC">
        <w:t>, and (2) take any action any such officer deems, in such officer’s reasonable discretion, to be necessary or desirable to effect the purposes set forth in, this Written Consent.</w:t>
      </w:r>
    </w:p>
    <w:p w:rsidR="00CA20F2" w:rsidRDefault="00CA20F2" w:rsidP="002A20A4">
      <w:pPr>
        <w:pStyle w:val="OpeningParagraph"/>
      </w:pPr>
    </w:p>
    <w:tbl>
      <w:tblPr>
        <w:tblW w:w="0" w:type="auto"/>
        <w:tblLook w:val="01E0" w:firstRow="1" w:lastRow="1" w:firstColumn="1" w:lastColumn="1" w:noHBand="0" w:noVBand="0"/>
      </w:tblPr>
      <w:tblGrid>
        <w:gridCol w:w="4779"/>
        <w:gridCol w:w="4779"/>
      </w:tblGrid>
      <w:tr w:rsidR="0067351C" w:rsidRPr="002A20A4" w:rsidTr="0080056B">
        <w:tc>
          <w:tcPr>
            <w:tcW w:w="4779" w:type="dxa"/>
            <w:shd w:val="clear" w:color="auto" w:fill="auto"/>
          </w:tcPr>
          <w:p w:rsidR="0067351C" w:rsidRPr="002A20A4" w:rsidRDefault="0067351C" w:rsidP="002A20A4"/>
        </w:tc>
        <w:tc>
          <w:tcPr>
            <w:tcW w:w="4779" w:type="dxa"/>
            <w:shd w:val="clear" w:color="auto" w:fill="auto"/>
          </w:tcPr>
          <w:p w:rsidR="0067351C" w:rsidRPr="002A20A4" w:rsidRDefault="0067351C" w:rsidP="002A20A4"/>
        </w:tc>
      </w:tr>
      <w:tr w:rsidR="0067351C" w:rsidRPr="002A20A4" w:rsidTr="0080056B">
        <w:tc>
          <w:tcPr>
            <w:tcW w:w="4779" w:type="dxa"/>
            <w:shd w:val="clear" w:color="auto" w:fill="auto"/>
          </w:tcPr>
          <w:p w:rsidR="0067351C" w:rsidRPr="002A20A4" w:rsidRDefault="0067351C" w:rsidP="002A20A4"/>
        </w:tc>
        <w:tc>
          <w:tcPr>
            <w:tcW w:w="4779" w:type="dxa"/>
            <w:shd w:val="clear" w:color="auto" w:fill="auto"/>
          </w:tcPr>
          <w:p w:rsidR="0067351C" w:rsidRPr="002A20A4" w:rsidRDefault="0067351C" w:rsidP="002A20A4"/>
        </w:tc>
      </w:tr>
      <w:tr w:rsidR="0067351C" w:rsidRPr="002A20A4" w:rsidTr="0080056B">
        <w:tc>
          <w:tcPr>
            <w:tcW w:w="4779" w:type="dxa"/>
            <w:shd w:val="clear" w:color="auto" w:fill="auto"/>
          </w:tcPr>
          <w:p w:rsidR="0067351C" w:rsidRPr="002A20A4" w:rsidRDefault="0067351C" w:rsidP="002A20A4"/>
        </w:tc>
        <w:tc>
          <w:tcPr>
            <w:tcW w:w="4779" w:type="dxa"/>
            <w:shd w:val="clear" w:color="auto" w:fill="auto"/>
          </w:tcPr>
          <w:p w:rsidR="0067351C" w:rsidRPr="002A20A4" w:rsidRDefault="0067351C" w:rsidP="002A20A4"/>
        </w:tc>
      </w:tr>
      <w:tr w:rsidR="0067351C" w:rsidRPr="002A20A4" w:rsidTr="0080056B">
        <w:tc>
          <w:tcPr>
            <w:tcW w:w="4779" w:type="dxa"/>
            <w:shd w:val="clear" w:color="auto" w:fill="auto"/>
          </w:tcPr>
          <w:p w:rsidR="0067351C" w:rsidRPr="002A20A4" w:rsidRDefault="0067351C" w:rsidP="002A20A4"/>
        </w:tc>
        <w:tc>
          <w:tcPr>
            <w:tcW w:w="4779" w:type="dxa"/>
            <w:shd w:val="clear" w:color="auto" w:fill="auto"/>
          </w:tcPr>
          <w:p w:rsidR="0067351C" w:rsidRPr="002A20A4" w:rsidRDefault="002A20A4" w:rsidP="002A20A4">
            <w:pPr>
              <w:rPr>
                <w:u w:val="single"/>
              </w:rPr>
            </w:pPr>
            <w:r w:rsidRPr="002A20A4">
              <w:rPr>
                <w:u w:val="single"/>
              </w:rPr>
              <w:tab/>
            </w:r>
            <w:r w:rsidRPr="002A20A4">
              <w:rPr>
                <w:u w:val="single"/>
              </w:rPr>
              <w:tab/>
            </w:r>
            <w:r w:rsidRPr="002A20A4">
              <w:rPr>
                <w:u w:val="single"/>
              </w:rPr>
              <w:tab/>
            </w:r>
            <w:r w:rsidRPr="002A20A4">
              <w:rPr>
                <w:u w:val="single"/>
              </w:rPr>
              <w:tab/>
            </w:r>
            <w:r w:rsidRPr="002A20A4">
              <w:rPr>
                <w:u w:val="single"/>
              </w:rPr>
              <w:tab/>
            </w:r>
            <w:r w:rsidRPr="002A20A4">
              <w:rPr>
                <w:u w:val="single"/>
              </w:rPr>
              <w:tab/>
            </w:r>
          </w:p>
        </w:tc>
      </w:tr>
      <w:tr w:rsidR="0067351C" w:rsidRPr="002A20A4" w:rsidTr="0080056B">
        <w:tc>
          <w:tcPr>
            <w:tcW w:w="4779" w:type="dxa"/>
            <w:shd w:val="clear" w:color="auto" w:fill="auto"/>
          </w:tcPr>
          <w:p w:rsidR="0067351C" w:rsidRPr="002A20A4" w:rsidRDefault="0067351C" w:rsidP="002A20A4"/>
        </w:tc>
        <w:tc>
          <w:tcPr>
            <w:tcW w:w="4779" w:type="dxa"/>
            <w:shd w:val="clear" w:color="auto" w:fill="auto"/>
          </w:tcPr>
          <w:p w:rsidR="0067351C" w:rsidRPr="002A20A4" w:rsidRDefault="0067351C" w:rsidP="00366A40">
            <w:r w:rsidRPr="002A20A4">
              <w:rPr>
                <w:highlight w:val="green"/>
              </w:rPr>
              <w:t>[</w:t>
            </w:r>
            <w:r w:rsidR="00366A40">
              <w:rPr>
                <w:highlight w:val="green"/>
              </w:rPr>
              <w:t xml:space="preserve">Incorporator </w:t>
            </w:r>
            <w:r w:rsidRPr="002A20A4">
              <w:rPr>
                <w:highlight w:val="green"/>
              </w:rPr>
              <w:t>Name]</w:t>
            </w:r>
            <w:r w:rsidRPr="002A20A4">
              <w:tab/>
            </w:r>
            <w:r w:rsidR="002A20A4" w:rsidRPr="002A20A4">
              <w:tab/>
            </w:r>
            <w:r w:rsidR="002A20A4" w:rsidRPr="002A20A4">
              <w:tab/>
            </w:r>
            <w:r w:rsidRPr="002A20A4">
              <w:t>Date</w:t>
            </w:r>
          </w:p>
        </w:tc>
      </w:tr>
    </w:tbl>
    <w:p w:rsidR="00366A40" w:rsidRPr="00366A40" w:rsidRDefault="00366A40" w:rsidP="00366A40"/>
    <w:p w:rsidR="00366A40" w:rsidRPr="00366A40" w:rsidRDefault="00366A40" w:rsidP="00366A40">
      <w:pPr>
        <w:sectPr w:rsidR="00366A40" w:rsidRPr="00366A40">
          <w:footerReference w:type="default" r:id="rId10"/>
          <w:footerReference w:type="first" r:id="rId11"/>
          <w:pgSz w:w="12240" w:h="15840"/>
          <w:pgMar w:top="1440" w:right="1440" w:bottom="1440" w:left="1440" w:header="720" w:footer="720" w:gutter="0"/>
          <w:cols w:space="720"/>
          <w:docGrid w:linePitch="360"/>
        </w:sectPr>
      </w:pPr>
    </w:p>
    <w:p w:rsidR="00CA20F2" w:rsidRDefault="000E3CB0" w:rsidP="000E3CB0">
      <w:pPr>
        <w:pStyle w:val="Subtitle2"/>
      </w:pPr>
      <w:r>
        <w:lastRenderedPageBreak/>
        <w:t>Exhibit A</w:t>
      </w:r>
    </w:p>
    <w:p w:rsidR="000E3CB0" w:rsidRDefault="00366A40" w:rsidP="000E3CB0">
      <w:pPr>
        <w:pStyle w:val="Subtitle2"/>
      </w:pPr>
      <w:r>
        <w:t>Bylaws</w:t>
      </w:r>
    </w:p>
    <w:p w:rsidR="00366A40" w:rsidRDefault="000E3CB0" w:rsidP="000E3CB0">
      <w:pPr>
        <w:pStyle w:val="Subtitle2"/>
      </w:pPr>
      <w:r>
        <w:t>(</w:t>
      </w:r>
      <w:proofErr w:type="gramStart"/>
      <w:r>
        <w:t>see</w:t>
      </w:r>
      <w:proofErr w:type="gramEnd"/>
      <w:r>
        <w:t xml:space="preserve"> attached)</w:t>
      </w:r>
    </w:p>
    <w:sectPr w:rsidR="00366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35" w:rsidRDefault="00B41F35">
      <w:r>
        <w:separator/>
      </w:r>
    </w:p>
  </w:endnote>
  <w:endnote w:type="continuationSeparator" w:id="0">
    <w:p w:rsidR="00B41F35" w:rsidRDefault="00B4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31969"/>
      <w:docPartObj>
        <w:docPartGallery w:val="Page Numbers (Bottom of Page)"/>
        <w:docPartUnique/>
      </w:docPartObj>
    </w:sdtPr>
    <w:sdtEndPr/>
    <w:sdtContent>
      <w:p w:rsidR="00D42887" w:rsidRPr="00657638" w:rsidRDefault="00D42887" w:rsidP="00657638">
        <w:pPr>
          <w:pStyle w:val="Footer"/>
          <w:rPr>
            <w:rStyle w:val="PageNumber"/>
          </w:rPr>
        </w:pPr>
        <w:r>
          <w:t>4832-0077-6335</w:t>
        </w:r>
        <w:r w:rsidRPr="00657638">
          <w:tab/>
        </w:r>
        <w:r w:rsidRPr="00657638">
          <w:tab/>
        </w:r>
        <w:r>
          <w:t>Incorporator’s</w:t>
        </w:r>
        <w:r w:rsidRPr="00657638">
          <w:t xml:space="preserve"> Consent</w:t>
        </w:r>
        <w:r>
          <w:t xml:space="preserve"> – OSIF</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F2" w:rsidRDefault="00264967">
    <w:pPr>
      <w:pStyle w:val="Footer"/>
      <w:rPr>
        <w:noProof/>
        <w:szCs w:val="18"/>
      </w:rPr>
    </w:pPr>
    <w:r>
      <w:rPr>
        <w:rStyle w:val="DocID"/>
      </w:rPr>
      <w:fldChar w:fldCharType="begin"/>
    </w:r>
    <w:r>
      <w:rPr>
        <w:rStyle w:val="DocID"/>
      </w:rPr>
      <w:instrText xml:space="preserve"> DOCPROPERTY "DocID" \* MERGEFORMAT </w:instrText>
    </w:r>
    <w:r>
      <w:rPr>
        <w:rStyle w:val="DocID"/>
      </w:rPr>
      <w:fldChar w:fldCharType="separate"/>
    </w:r>
    <w:r w:rsidR="002A20A4">
      <w:rPr>
        <w:rStyle w:val="DocID"/>
      </w:rPr>
      <w:t>4817-5235-1624</w:t>
    </w:r>
    <w:r>
      <w:rPr>
        <w:rStyle w:val="DocID"/>
      </w:rPr>
      <w:fldChar w:fldCharType="end"/>
    </w:r>
    <w:r>
      <w:rPr>
        <w:szCs w:val="18"/>
      </w:rPr>
      <w:tab/>
    </w:r>
    <w:r>
      <w:rPr>
        <w:szCs w:val="18"/>
      </w:rPr>
      <w:fldChar w:fldCharType="begin"/>
    </w:r>
    <w:r>
      <w:rPr>
        <w:szCs w:val="18"/>
      </w:rPr>
      <w:instrText xml:space="preserve"> PAGE   \* MERGEFORMAT </w:instrText>
    </w:r>
    <w:r>
      <w:rPr>
        <w:szCs w:val="18"/>
      </w:rPr>
      <w:fldChar w:fldCharType="separate"/>
    </w:r>
    <w:r>
      <w:rPr>
        <w:noProof/>
        <w:szCs w:val="18"/>
      </w:rPr>
      <w:t>1</w:t>
    </w:r>
    <w:r>
      <w:rPr>
        <w:noProof/>
        <w:szCs w:val="18"/>
      </w:rPr>
      <w:fldChar w:fldCharType="end"/>
    </w:r>
    <w:r>
      <w:rPr>
        <w:noProof/>
        <w:szCs w:val="18"/>
      </w:rPr>
      <w:tab/>
      <w:t xml:space="preserve">Unanimous Written Consent in Lieu of </w:t>
    </w:r>
  </w:p>
  <w:p w:rsidR="00CA20F2" w:rsidRDefault="00264967">
    <w:pPr>
      <w:pStyle w:val="Footer"/>
      <w:rPr>
        <w:noProof/>
        <w:szCs w:val="18"/>
      </w:rPr>
    </w:pPr>
    <w:r>
      <w:rPr>
        <w:noProof/>
        <w:szCs w:val="18"/>
      </w:rPr>
      <w:tab/>
    </w:r>
    <w:r>
      <w:rPr>
        <w:noProof/>
        <w:szCs w:val="18"/>
      </w:rPr>
      <w:tab/>
      <w:t>First Meeting of Board of Directors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35" w:rsidRDefault="00B41F35">
      <w:r>
        <w:separator/>
      </w:r>
    </w:p>
  </w:footnote>
  <w:footnote w:type="continuationSeparator" w:id="0">
    <w:p w:rsidR="00B41F35" w:rsidRDefault="00B41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4DADFA0"/>
    <w:lvl w:ilvl="0">
      <w:start w:val="1"/>
      <w:numFmt w:val="decimal"/>
      <w:lvlText w:val="%1."/>
      <w:lvlJc w:val="left"/>
      <w:pPr>
        <w:tabs>
          <w:tab w:val="num" w:pos="360"/>
        </w:tabs>
        <w:ind w:left="360" w:hanging="360"/>
      </w:pPr>
    </w:lvl>
  </w:abstractNum>
  <w:abstractNum w:abstractNumId="1" w15:restartNumberingAfterBreak="0">
    <w:nsid w:val="1A323267"/>
    <w:multiLevelType w:val="singleLevel"/>
    <w:tmpl w:val="2408CBAC"/>
    <w:lvl w:ilvl="0">
      <w:start w:val="1"/>
      <w:numFmt w:val="decimal"/>
      <w:pStyle w:val="hwdNum1stD"/>
      <w:lvlText w:val="%1."/>
      <w:lvlJc w:val="left"/>
      <w:pPr>
        <w:tabs>
          <w:tab w:val="num" w:pos="1080"/>
        </w:tabs>
        <w:ind w:firstLine="720"/>
      </w:pPr>
    </w:lvl>
  </w:abstractNum>
  <w:abstractNum w:abstractNumId="2" w15:restartNumberingAfterBreak="0">
    <w:nsid w:val="2F546029"/>
    <w:multiLevelType w:val="singleLevel"/>
    <w:tmpl w:val="5DAADFCC"/>
    <w:lvl w:ilvl="0">
      <w:start w:val="1"/>
      <w:numFmt w:val="decimal"/>
      <w:pStyle w:val="hwdNum1st"/>
      <w:lvlText w:val="%1."/>
      <w:lvlJc w:val="left"/>
      <w:pPr>
        <w:tabs>
          <w:tab w:val="num" w:pos="1080"/>
        </w:tabs>
        <w:ind w:firstLine="720"/>
      </w:pPr>
    </w:lvl>
  </w:abstractNum>
  <w:abstractNum w:abstractNumId="3" w15:restartNumberingAfterBreak="0">
    <w:nsid w:val="71B1608C"/>
    <w:multiLevelType w:val="singleLevel"/>
    <w:tmpl w:val="1BB2BD92"/>
    <w:lvl w:ilvl="0">
      <w:start w:val="1"/>
      <w:numFmt w:val="decimal"/>
      <w:pStyle w:val="hwdNumber"/>
      <w:lvlText w:val="%1."/>
      <w:lvlJc w:val="left"/>
      <w:pPr>
        <w:tabs>
          <w:tab w:val="num" w:pos="720"/>
        </w:tabs>
        <w:ind w:left="720" w:hanging="7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Style" w:val="L{87C22994-87FF-4E51-9563-5D90C03B8D99}㔴"/>
    <w:docVar w:name="DocIDTime" w:val="False"/>
    <w:docVar w:name="DocIDType" w:val="AllPages"/>
    <w:docVar w:name="DocIDTypist" w:val="False"/>
    <w:docVar w:name="DocIDVersion" w:val="False"/>
    <w:docVar w:name="DOCX97_10" w:val="&lt;"/>
    <w:docVar w:name="DOCX97_26" w:val="w:docVa"/>
    <w:docVar w:name="DOCX97_31" w:val="0婢ྯA㵸甲㶀申㶈甴㶐电㶘甶㶠男㶨甸ᤈ疃ᰠᴘX)㶰甹㶸町ቝኑዌጋ⑛≫⊡⊢⊣⊤⋌⋍⋎⋐⋑⋨⋩⋬⌌⌍⌢⌣⌤⌥⌧⌨〈⌲⌳⍓⍔⍮⍯⎊⎋⎓⎪⎫⎬⎭⏕⏖⏱⏲⏳⏴␜␝␰␱␵⑘"/>
    <w:docVar w:name="DOCX97_45" w:val="deem advisable; that such officers or officer hereby are authorized to perform, on behalf of the Corporation and its name, any and a"/>
    <w:docVar w:name="DraftRemoved" w:val="True"/>
    <w:docVar w:name="LegacyDocIDRemoved" w:val="True"/>
    <w:docVar w:name="TimeRemoved" w:val="True"/>
  </w:docVars>
  <w:rsids>
    <w:rsidRoot w:val="00CA20F2"/>
    <w:rsid w:val="000042CC"/>
    <w:rsid w:val="0001628B"/>
    <w:rsid w:val="00097B69"/>
    <w:rsid w:val="000E3CB0"/>
    <w:rsid w:val="00164531"/>
    <w:rsid w:val="00264967"/>
    <w:rsid w:val="0027638B"/>
    <w:rsid w:val="00294923"/>
    <w:rsid w:val="002A20A4"/>
    <w:rsid w:val="00320AE5"/>
    <w:rsid w:val="00325D1E"/>
    <w:rsid w:val="00366A40"/>
    <w:rsid w:val="004F6F12"/>
    <w:rsid w:val="00554805"/>
    <w:rsid w:val="0067351C"/>
    <w:rsid w:val="00683D81"/>
    <w:rsid w:val="006A7ED9"/>
    <w:rsid w:val="00726DAE"/>
    <w:rsid w:val="00952E7E"/>
    <w:rsid w:val="009C4A7F"/>
    <w:rsid w:val="00A571D4"/>
    <w:rsid w:val="00B41F35"/>
    <w:rsid w:val="00C4796F"/>
    <w:rsid w:val="00CA20F2"/>
    <w:rsid w:val="00D42887"/>
    <w:rsid w:val="00DA4323"/>
    <w:rsid w:val="00DB153E"/>
    <w:rsid w:val="00DB1E59"/>
    <w:rsid w:val="00E4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95DFC1"/>
  <w15:docId w15:val="{7767148D-F46F-4175-9978-C873323E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0A4"/>
    <w:rPr>
      <w:rFonts w:asciiTheme="minorHAnsi" w:hAnsiTheme="minorHAnsi"/>
      <w:sz w:val="22"/>
      <w:szCs w:val="24"/>
    </w:rPr>
  </w:style>
  <w:style w:type="paragraph" w:styleId="Heading1">
    <w:name w:val="heading 1"/>
    <w:basedOn w:val="Normal"/>
    <w:qFormat/>
    <w:pPr>
      <w:keepNext/>
      <w:suppressAutoHyphens/>
      <w:spacing w:after="240"/>
      <w:outlineLvl w:val="0"/>
    </w:pPr>
  </w:style>
  <w:style w:type="paragraph" w:styleId="Heading2">
    <w:name w:val="heading 2"/>
    <w:basedOn w:val="Normal"/>
    <w:qFormat/>
    <w:pPr>
      <w:suppressAutoHyphens/>
      <w:spacing w:after="240"/>
      <w:outlineLvl w:val="1"/>
    </w:pPr>
  </w:style>
  <w:style w:type="paragraph" w:styleId="Heading3">
    <w:name w:val="heading 3"/>
    <w:basedOn w:val="Normal"/>
    <w:qFormat/>
    <w:pPr>
      <w:suppressAutoHyphens/>
      <w:spacing w:after="240"/>
      <w:outlineLvl w:val="2"/>
    </w:pPr>
  </w:style>
  <w:style w:type="paragraph" w:styleId="Heading4">
    <w:name w:val="heading 4"/>
    <w:basedOn w:val="Normal"/>
    <w:qFormat/>
    <w:pPr>
      <w:tabs>
        <w:tab w:val="left" w:pos="1440"/>
      </w:tabs>
      <w:suppressAutoHyphens/>
      <w:spacing w:after="240"/>
      <w:outlineLvl w:val="3"/>
    </w:pPr>
  </w:style>
  <w:style w:type="paragraph" w:styleId="Heading5">
    <w:name w:val="heading 5"/>
    <w:basedOn w:val="Normal"/>
    <w:qFormat/>
    <w:pPr>
      <w:suppressAutoHyphens/>
      <w:spacing w:after="240"/>
      <w:outlineLvl w:val="4"/>
    </w:pPr>
  </w:style>
  <w:style w:type="paragraph" w:styleId="Heading6">
    <w:name w:val="heading 6"/>
    <w:basedOn w:val="Normal"/>
    <w:qFormat/>
    <w:pPr>
      <w:suppressAutoHyphens/>
      <w:spacing w:after="240"/>
      <w:outlineLvl w:val="5"/>
    </w:pPr>
  </w:style>
  <w:style w:type="paragraph" w:styleId="Heading7">
    <w:name w:val="heading 7"/>
    <w:basedOn w:val="Normal"/>
    <w:qFormat/>
    <w:pPr>
      <w:suppressAutoHyphens/>
      <w:spacing w:after="240"/>
      <w:outlineLvl w:val="6"/>
    </w:pPr>
  </w:style>
  <w:style w:type="paragraph" w:styleId="Heading8">
    <w:name w:val="heading 8"/>
    <w:basedOn w:val="Normal"/>
    <w:qFormat/>
    <w:pPr>
      <w:suppressAutoHyphens/>
      <w:spacing w:after="240"/>
      <w:outlineLvl w:val="7"/>
    </w:pPr>
  </w:style>
  <w:style w:type="paragraph" w:styleId="Heading9">
    <w:name w:val="heading 9"/>
    <w:basedOn w:val="Normal"/>
    <w:qFormat/>
    <w:p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tabs>
        <w:tab w:val="left" w:pos="360"/>
      </w:tabs>
      <w:spacing w:after="240"/>
      <w:ind w:left="360" w:hanging="360"/>
    </w:pPr>
    <w:rPr>
      <w:sz w:val="20"/>
      <w:szCs w:val="20"/>
    </w:rPr>
  </w:style>
  <w:style w:type="paragraph" w:customStyle="1" w:styleId="DocX97Comment">
    <w:name w:val="DocX97Comment"/>
    <w:basedOn w:val="Normal"/>
    <w:rPr>
      <w:b/>
      <w:bCs/>
      <w:i/>
      <w:iCs/>
      <w:color w:val="FF0000"/>
      <w:sz w:val="16"/>
      <w:szCs w:val="16"/>
    </w:rPr>
  </w:style>
  <w:style w:type="character" w:customStyle="1" w:styleId="ParaNum">
    <w:name w:val="ParaNum"/>
    <w:basedOn w:val="DefaultParagraphFont"/>
  </w:style>
  <w:style w:type="paragraph" w:styleId="Footer">
    <w:name w:val="footer"/>
    <w:basedOn w:val="Normal"/>
    <w:link w:val="FooterChar"/>
    <w:uiPriority w:val="99"/>
    <w:rsid w:val="00097B69"/>
    <w:pPr>
      <w:tabs>
        <w:tab w:val="center" w:pos="4680"/>
        <w:tab w:val="right" w:pos="9360"/>
      </w:tabs>
    </w:pPr>
    <w:rPr>
      <w:sz w:val="18"/>
    </w:rPr>
  </w:style>
  <w:style w:type="paragraph" w:styleId="EndnoteText">
    <w:name w:val="endnote text"/>
    <w:basedOn w:val="Normal"/>
    <w:semiHidden/>
    <w:pPr>
      <w:spacing w:after="240"/>
    </w:pPr>
  </w:style>
  <w:style w:type="paragraph" w:customStyle="1" w:styleId="FootnoteTextMore">
    <w:name w:val="Footnote TextMore"/>
    <w:basedOn w:val="FootnoteText"/>
    <w:pPr>
      <w:widowControl w:val="0"/>
      <w:tabs>
        <w:tab w:val="clear" w:pos="360"/>
        <w:tab w:val="left" w:pos="432"/>
      </w:tabs>
      <w:spacing w:after="120"/>
      <w:ind w:left="432" w:firstLine="0"/>
    </w:pPr>
  </w:style>
  <w:style w:type="paragraph" w:customStyle="1" w:styleId="EndnoteTextMore">
    <w:name w:val="Endnote TextMore"/>
    <w:basedOn w:val="Normal"/>
    <w:pPr>
      <w:spacing w:after="120"/>
      <w:ind w:firstLine="432"/>
    </w:pPr>
    <w:rPr>
      <w:rFonts w:ascii="Univers" w:hAnsi="Univers" w:cs="Univers"/>
      <w:sz w:val="20"/>
      <w:szCs w:val="20"/>
    </w:rPr>
  </w:style>
  <w:style w:type="paragraph" w:customStyle="1" w:styleId="hwdBL">
    <w:name w:val="hwdBL"/>
    <w:aliases w:val="bl"/>
    <w:basedOn w:val="Normal"/>
    <w:pPr>
      <w:suppressAutoHyphens/>
      <w:spacing w:after="240"/>
    </w:pPr>
  </w:style>
  <w:style w:type="paragraph" w:customStyle="1" w:styleId="hwdBL1">
    <w:name w:val="hwdBL1"/>
    <w:aliases w:val="bl1"/>
    <w:basedOn w:val="Normal"/>
    <w:pPr>
      <w:suppressAutoHyphens/>
      <w:spacing w:after="240"/>
      <w:ind w:left="720"/>
    </w:pPr>
  </w:style>
  <w:style w:type="paragraph" w:customStyle="1" w:styleId="hwdBL1D">
    <w:name w:val="hwdBL1D"/>
    <w:aliases w:val="bl1d"/>
    <w:basedOn w:val="Normal"/>
    <w:pPr>
      <w:suppressAutoHyphens/>
      <w:spacing w:line="480" w:lineRule="auto"/>
      <w:ind w:left="720"/>
    </w:pPr>
  </w:style>
  <w:style w:type="paragraph" w:customStyle="1" w:styleId="hwdBL1j">
    <w:name w:val="hwdBL1j"/>
    <w:aliases w:val="bl1j"/>
    <w:basedOn w:val="Normal"/>
    <w:pPr>
      <w:suppressAutoHyphens/>
      <w:spacing w:after="240"/>
      <w:ind w:left="720"/>
      <w:jc w:val="both"/>
    </w:pPr>
  </w:style>
  <w:style w:type="paragraph" w:customStyle="1" w:styleId="hwdBL1jD">
    <w:name w:val="hwdBL1jD"/>
    <w:aliases w:val="bl1jD"/>
    <w:basedOn w:val="Normal"/>
    <w:pPr>
      <w:suppressAutoHyphens/>
      <w:spacing w:line="480" w:lineRule="auto"/>
      <w:ind w:left="720"/>
      <w:jc w:val="both"/>
    </w:pPr>
  </w:style>
  <w:style w:type="paragraph" w:customStyle="1" w:styleId="hwdBL2">
    <w:name w:val="hwdBL2"/>
    <w:aliases w:val="bl2"/>
    <w:basedOn w:val="Normal"/>
    <w:pPr>
      <w:suppressAutoHyphens/>
      <w:spacing w:after="240"/>
      <w:ind w:left="1440"/>
    </w:pPr>
  </w:style>
  <w:style w:type="paragraph" w:customStyle="1" w:styleId="hwdBL2D">
    <w:name w:val="hwdBL2D"/>
    <w:aliases w:val="bl2d"/>
    <w:basedOn w:val="Normal"/>
    <w:pPr>
      <w:suppressAutoHyphens/>
      <w:spacing w:line="480" w:lineRule="auto"/>
      <w:ind w:left="1440"/>
    </w:pPr>
  </w:style>
  <w:style w:type="paragraph" w:customStyle="1" w:styleId="hwdBL2j">
    <w:name w:val="hwdBL2j"/>
    <w:aliases w:val="bl2j"/>
    <w:basedOn w:val="Normal"/>
    <w:pPr>
      <w:suppressAutoHyphens/>
      <w:spacing w:after="240"/>
      <w:ind w:left="1440"/>
      <w:jc w:val="both"/>
    </w:pPr>
  </w:style>
  <w:style w:type="paragraph" w:customStyle="1" w:styleId="hwdBL2jD">
    <w:name w:val="hwdBL2jD"/>
    <w:aliases w:val="bl2jd"/>
    <w:basedOn w:val="Normal"/>
    <w:pPr>
      <w:suppressAutoHyphens/>
      <w:spacing w:line="480" w:lineRule="auto"/>
      <w:ind w:left="1440"/>
      <w:jc w:val="both"/>
    </w:pPr>
  </w:style>
  <w:style w:type="paragraph" w:customStyle="1" w:styleId="hwdBLD">
    <w:name w:val="hwdBLD"/>
    <w:aliases w:val="bld"/>
    <w:basedOn w:val="Normal"/>
    <w:pPr>
      <w:suppressAutoHyphens/>
      <w:spacing w:line="480" w:lineRule="auto"/>
    </w:pPr>
  </w:style>
  <w:style w:type="paragraph" w:customStyle="1" w:styleId="hwdBLj">
    <w:name w:val="hwdBLj"/>
    <w:aliases w:val="blj"/>
    <w:basedOn w:val="Normal"/>
    <w:pPr>
      <w:suppressAutoHyphens/>
      <w:spacing w:after="240"/>
      <w:jc w:val="both"/>
    </w:pPr>
  </w:style>
  <w:style w:type="paragraph" w:customStyle="1" w:styleId="hwdBLjD">
    <w:name w:val="hwdBLjD"/>
    <w:aliases w:val="bljd"/>
    <w:basedOn w:val="Normal"/>
    <w:pPr>
      <w:suppressAutoHyphens/>
      <w:spacing w:line="480" w:lineRule="auto"/>
      <w:jc w:val="both"/>
    </w:pPr>
  </w:style>
  <w:style w:type="paragraph" w:customStyle="1" w:styleId="hwdBod">
    <w:name w:val="hwdBod"/>
    <w:aliases w:val="b"/>
    <w:basedOn w:val="Normal"/>
    <w:pPr>
      <w:suppressAutoHyphens/>
      <w:spacing w:after="240"/>
      <w:ind w:firstLine="720"/>
    </w:pPr>
  </w:style>
  <w:style w:type="paragraph" w:customStyle="1" w:styleId="hwdBod1">
    <w:name w:val="hwdBod1"/>
    <w:aliases w:val="b1"/>
    <w:basedOn w:val="Normal"/>
    <w:pPr>
      <w:suppressAutoHyphens/>
      <w:spacing w:after="240"/>
      <w:ind w:firstLine="1440"/>
    </w:pPr>
  </w:style>
  <w:style w:type="paragraph" w:customStyle="1" w:styleId="hwdBod1D">
    <w:name w:val="hwdBod1D"/>
    <w:aliases w:val="b1d"/>
    <w:basedOn w:val="Normal"/>
    <w:pPr>
      <w:suppressAutoHyphens/>
      <w:spacing w:line="480" w:lineRule="auto"/>
      <w:ind w:firstLine="1440"/>
    </w:pPr>
  </w:style>
  <w:style w:type="paragraph" w:customStyle="1" w:styleId="hwdBod1j">
    <w:name w:val="hwdBod1j"/>
    <w:aliases w:val="b1j"/>
    <w:basedOn w:val="Normal"/>
    <w:pPr>
      <w:suppressAutoHyphens/>
      <w:spacing w:after="240"/>
      <w:ind w:firstLine="1440"/>
      <w:jc w:val="both"/>
    </w:pPr>
  </w:style>
  <w:style w:type="paragraph" w:customStyle="1" w:styleId="hwdBod1jD">
    <w:name w:val="hwdBod1jD"/>
    <w:aliases w:val="b1jd"/>
    <w:basedOn w:val="Normal"/>
    <w:pPr>
      <w:suppressAutoHyphens/>
      <w:spacing w:line="480" w:lineRule="auto"/>
      <w:ind w:firstLine="1440"/>
      <w:jc w:val="both"/>
    </w:pPr>
  </w:style>
  <w:style w:type="paragraph" w:customStyle="1" w:styleId="hwdBodD">
    <w:name w:val="hwdBodD"/>
    <w:aliases w:val="bd"/>
    <w:basedOn w:val="Normal"/>
    <w:pPr>
      <w:suppressAutoHyphens/>
      <w:spacing w:line="480" w:lineRule="auto"/>
      <w:ind w:firstLine="720"/>
    </w:pPr>
  </w:style>
  <w:style w:type="paragraph" w:customStyle="1" w:styleId="hwdBodj">
    <w:name w:val="hwdBodj"/>
    <w:aliases w:val="bj"/>
    <w:basedOn w:val="Normal"/>
    <w:pPr>
      <w:suppressAutoHyphens/>
      <w:spacing w:after="240"/>
      <w:ind w:firstLine="720"/>
      <w:jc w:val="both"/>
    </w:pPr>
  </w:style>
  <w:style w:type="paragraph" w:customStyle="1" w:styleId="hwdBodjD">
    <w:name w:val="hwdBodjD"/>
    <w:aliases w:val="bjd"/>
    <w:basedOn w:val="Normal"/>
    <w:pPr>
      <w:suppressAutoHyphens/>
      <w:spacing w:line="480" w:lineRule="auto"/>
      <w:ind w:firstLine="720"/>
      <w:jc w:val="both"/>
    </w:pPr>
  </w:style>
  <w:style w:type="paragraph" w:customStyle="1" w:styleId="hwdHang">
    <w:name w:val="hwdHang"/>
    <w:aliases w:val="h"/>
    <w:basedOn w:val="Normal"/>
    <w:pPr>
      <w:suppressAutoHyphens/>
      <w:spacing w:after="240"/>
      <w:ind w:left="720" w:hanging="720"/>
    </w:pPr>
  </w:style>
  <w:style w:type="paragraph" w:customStyle="1" w:styleId="hwdHang2">
    <w:name w:val="hwdHang2"/>
    <w:aliases w:val="h2"/>
    <w:basedOn w:val="Normal"/>
    <w:pPr>
      <w:suppressAutoHyphens/>
      <w:spacing w:after="240"/>
      <w:ind w:left="1440" w:hanging="720"/>
    </w:pPr>
  </w:style>
  <w:style w:type="paragraph" w:customStyle="1" w:styleId="hwdHang2D">
    <w:name w:val="hwdHang2D"/>
    <w:aliases w:val="h2d"/>
    <w:basedOn w:val="Normal"/>
    <w:pPr>
      <w:suppressAutoHyphens/>
      <w:spacing w:line="480" w:lineRule="auto"/>
      <w:ind w:left="1440" w:hanging="720"/>
    </w:pPr>
  </w:style>
  <w:style w:type="paragraph" w:customStyle="1" w:styleId="hwdHangD">
    <w:name w:val="hwdHangD"/>
    <w:aliases w:val="hd"/>
    <w:basedOn w:val="Normal"/>
    <w:pPr>
      <w:suppressAutoHyphens/>
      <w:spacing w:line="480" w:lineRule="auto"/>
      <w:ind w:left="720" w:hanging="720"/>
    </w:pPr>
  </w:style>
  <w:style w:type="paragraph" w:customStyle="1" w:styleId="hwdNum1st">
    <w:name w:val="hwdNum1st"/>
    <w:aliases w:val="n1"/>
    <w:basedOn w:val="Normal"/>
    <w:pPr>
      <w:numPr>
        <w:numId w:val="1"/>
      </w:numPr>
      <w:suppressAutoHyphens/>
      <w:spacing w:after="240"/>
    </w:pPr>
  </w:style>
  <w:style w:type="paragraph" w:customStyle="1" w:styleId="hwdNum1stD">
    <w:name w:val="hwdNum1stD"/>
    <w:aliases w:val="n1d"/>
    <w:basedOn w:val="Normal"/>
    <w:pPr>
      <w:numPr>
        <w:numId w:val="2"/>
      </w:numPr>
      <w:suppressAutoHyphens/>
      <w:spacing w:line="480" w:lineRule="auto"/>
    </w:pPr>
  </w:style>
  <w:style w:type="paragraph" w:customStyle="1" w:styleId="hwdNumber">
    <w:name w:val="hwdNumber"/>
    <w:aliases w:val="n"/>
    <w:basedOn w:val="Normal"/>
    <w:pPr>
      <w:numPr>
        <w:numId w:val="3"/>
      </w:numPr>
      <w:suppressAutoHyphens/>
      <w:spacing w:after="240"/>
    </w:pPr>
  </w:style>
  <w:style w:type="paragraph" w:customStyle="1" w:styleId="hwdQuote">
    <w:name w:val="hwdQuote"/>
    <w:aliases w:val="q"/>
    <w:basedOn w:val="Normal"/>
    <w:pPr>
      <w:suppressAutoHyphens/>
      <w:spacing w:after="240"/>
      <w:ind w:left="720" w:right="720"/>
    </w:pPr>
  </w:style>
  <w:style w:type="paragraph" w:customStyle="1" w:styleId="hwdQuoteD">
    <w:name w:val="hwdQuoteD"/>
    <w:aliases w:val="qd"/>
    <w:basedOn w:val="Normal"/>
    <w:pPr>
      <w:suppressAutoHyphens/>
      <w:spacing w:line="480" w:lineRule="auto"/>
      <w:ind w:left="720" w:right="720"/>
    </w:pPr>
  </w:style>
  <w:style w:type="paragraph" w:customStyle="1" w:styleId="hwdQuotej">
    <w:name w:val="hwdQuotej"/>
    <w:aliases w:val="qj"/>
    <w:basedOn w:val="Normal"/>
    <w:pPr>
      <w:suppressAutoHyphens/>
      <w:spacing w:after="240"/>
      <w:ind w:left="720" w:right="720"/>
      <w:jc w:val="both"/>
    </w:pPr>
  </w:style>
  <w:style w:type="paragraph" w:customStyle="1" w:styleId="hwdQuotejD">
    <w:name w:val="hwdQuotejD"/>
    <w:aliases w:val="qjd"/>
    <w:basedOn w:val="Normal"/>
    <w:pPr>
      <w:suppressAutoHyphens/>
      <w:spacing w:line="480" w:lineRule="auto"/>
      <w:ind w:left="720" w:right="720"/>
      <w:jc w:val="both"/>
    </w:pPr>
  </w:style>
  <w:style w:type="paragraph" w:customStyle="1" w:styleId="hwdReLine">
    <w:name w:val="hwdReLine"/>
    <w:aliases w:val="r"/>
    <w:basedOn w:val="Normal"/>
    <w:pPr>
      <w:suppressAutoHyphens/>
      <w:spacing w:after="240"/>
      <w:ind w:left="1440" w:hanging="720"/>
    </w:pPr>
  </w:style>
  <w:style w:type="paragraph" w:customStyle="1" w:styleId="hwdSal">
    <w:name w:val="hwdSal"/>
    <w:aliases w:val="sal"/>
    <w:basedOn w:val="Normal"/>
    <w:pPr>
      <w:suppressAutoHyphens/>
      <w:spacing w:before="240" w:after="240"/>
    </w:pPr>
  </w:style>
  <w:style w:type="paragraph" w:customStyle="1" w:styleId="hwdSBod">
    <w:name w:val="hwdSBod"/>
    <w:aliases w:val="sb"/>
    <w:basedOn w:val="Normal"/>
    <w:pPr>
      <w:suppressAutoHyphens/>
      <w:spacing w:after="240"/>
      <w:ind w:left="720" w:firstLine="720"/>
    </w:pPr>
  </w:style>
  <w:style w:type="paragraph" w:customStyle="1" w:styleId="hwdSBodD">
    <w:name w:val="hwdSBodD"/>
    <w:aliases w:val="sbd"/>
    <w:basedOn w:val="Normal"/>
    <w:pPr>
      <w:suppressAutoHyphens/>
      <w:spacing w:line="480" w:lineRule="auto"/>
      <w:ind w:left="720" w:firstLine="720"/>
    </w:pPr>
  </w:style>
  <w:style w:type="paragraph" w:customStyle="1" w:styleId="hwdSBodJ">
    <w:name w:val="hwdSBodJ"/>
    <w:aliases w:val="sbj"/>
    <w:basedOn w:val="Normal"/>
    <w:pPr>
      <w:suppressAutoHyphens/>
      <w:spacing w:after="240"/>
      <w:ind w:left="720" w:firstLine="720"/>
      <w:jc w:val="both"/>
    </w:pPr>
  </w:style>
  <w:style w:type="paragraph" w:customStyle="1" w:styleId="hwdSBodJD">
    <w:name w:val="hwdSBodJD"/>
    <w:aliases w:val="sbjd"/>
    <w:basedOn w:val="Normal"/>
    <w:pPr>
      <w:suppressAutoHyphens/>
      <w:spacing w:line="480" w:lineRule="auto"/>
      <w:ind w:left="720" w:firstLine="720"/>
      <w:jc w:val="both"/>
    </w:pPr>
  </w:style>
  <w:style w:type="paragraph" w:customStyle="1" w:styleId="hwdSecC">
    <w:name w:val="hwdSecC"/>
    <w:aliases w:val="sc"/>
    <w:basedOn w:val="Normal"/>
    <w:next w:val="hwdBod"/>
    <w:pPr>
      <w:keepNext/>
      <w:suppressAutoHyphens/>
      <w:spacing w:after="240"/>
      <w:jc w:val="center"/>
    </w:pPr>
    <w:rPr>
      <w:u w:val="single"/>
    </w:rPr>
  </w:style>
  <w:style w:type="paragraph" w:customStyle="1" w:styleId="hwdSecL">
    <w:name w:val="hwdSecL"/>
    <w:aliases w:val="sl"/>
    <w:basedOn w:val="Normal"/>
    <w:next w:val="hwdBod"/>
    <w:pPr>
      <w:keepNext/>
      <w:suppressAutoHyphens/>
      <w:spacing w:after="240"/>
    </w:pPr>
    <w:rPr>
      <w:u w:val="single"/>
    </w:rPr>
  </w:style>
  <w:style w:type="paragraph" w:customStyle="1" w:styleId="hwdSigIn">
    <w:name w:val="hwdSigIn"/>
    <w:aliases w:val="si"/>
    <w:basedOn w:val="Normal"/>
    <w:pPr>
      <w:keepNext/>
      <w:suppressAutoHyphens/>
      <w:spacing w:after="240"/>
      <w:ind w:firstLine="720"/>
    </w:pPr>
  </w:style>
  <w:style w:type="paragraph" w:customStyle="1" w:styleId="hwdSigInD">
    <w:name w:val="hwdSigInD"/>
    <w:aliases w:val="sid"/>
    <w:basedOn w:val="Normal"/>
    <w:pPr>
      <w:keepNext/>
      <w:suppressAutoHyphens/>
      <w:spacing w:line="480" w:lineRule="auto"/>
      <w:ind w:firstLine="720"/>
    </w:pPr>
  </w:style>
  <w:style w:type="paragraph" w:customStyle="1" w:styleId="hwdSigLine">
    <w:name w:val="hwdSigLine"/>
    <w:aliases w:val="sigl"/>
    <w:basedOn w:val="Normal"/>
    <w:next w:val="Normal"/>
    <w:pPr>
      <w:keepNext/>
      <w:tabs>
        <w:tab w:val="right" w:pos="9216"/>
      </w:tabs>
      <w:suppressAutoHyphens/>
      <w:spacing w:before="600"/>
      <w:ind w:left="4320"/>
    </w:pPr>
  </w:style>
  <w:style w:type="paragraph" w:customStyle="1" w:styleId="hwdSigTxt">
    <w:name w:val="hwdSigTxt"/>
    <w:aliases w:val="sig"/>
    <w:basedOn w:val="Normal"/>
    <w:pPr>
      <w:keepNext/>
      <w:tabs>
        <w:tab w:val="right" w:pos="9216"/>
      </w:tabs>
      <w:suppressAutoHyphens/>
      <w:ind w:left="4320"/>
    </w:pPr>
  </w:style>
  <w:style w:type="paragraph" w:customStyle="1" w:styleId="hwdSigTxtD">
    <w:name w:val="hwdSigTxtD"/>
    <w:aliases w:val="sigd"/>
    <w:basedOn w:val="Normal"/>
    <w:pPr>
      <w:keepNext/>
      <w:suppressAutoHyphens/>
      <w:spacing w:after="240"/>
      <w:ind w:left="4320"/>
    </w:pPr>
  </w:style>
  <w:style w:type="paragraph" w:customStyle="1" w:styleId="hwdSQuote">
    <w:name w:val="hwdSQuote"/>
    <w:aliases w:val="sq"/>
    <w:basedOn w:val="Normal"/>
    <w:pPr>
      <w:suppressAutoHyphens/>
      <w:spacing w:after="240"/>
      <w:ind w:left="1440" w:right="1440"/>
    </w:pPr>
  </w:style>
  <w:style w:type="paragraph" w:customStyle="1" w:styleId="hwdSubtitle">
    <w:name w:val="hwdSubtitle"/>
    <w:aliases w:val="st"/>
    <w:basedOn w:val="Normal"/>
    <w:pPr>
      <w:suppressAutoHyphens/>
      <w:spacing w:after="240"/>
      <w:jc w:val="center"/>
      <w:outlineLvl w:val="1"/>
    </w:pPr>
  </w:style>
  <w:style w:type="paragraph" w:customStyle="1" w:styleId="hwdTitle">
    <w:name w:val="hwdTitle"/>
    <w:aliases w:val="t"/>
    <w:basedOn w:val="Normal"/>
    <w:next w:val="hwdBodD"/>
    <w:pPr>
      <w:keepNext/>
      <w:suppressAutoHyphens/>
      <w:spacing w:after="240"/>
      <w:jc w:val="center"/>
      <w:outlineLvl w:val="0"/>
    </w:pPr>
    <w:rPr>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Pr>
      <w:rFonts w:ascii="Times New Roman" w:hAnsi="Times New Roman" w:cs="Times New Roman"/>
      <w:b w:val="0"/>
      <w:bCs/>
      <w:color w:val="000000"/>
      <w:sz w:val="16"/>
      <w:szCs w:val="22"/>
      <w:u w:val="no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
    <w:name w:val="Body Text"/>
    <w:basedOn w:val="Normal"/>
    <w:link w:val="BodyTextChar"/>
    <w:pPr>
      <w:spacing w:after="240"/>
      <w:ind w:firstLine="1440"/>
    </w:pPr>
    <w:rPr>
      <w:szCs w:val="20"/>
    </w:rPr>
  </w:style>
  <w:style w:type="character" w:customStyle="1" w:styleId="BodyTextChar">
    <w:name w:val="Body Text Char"/>
    <w:basedOn w:val="DefaultParagraphFont"/>
    <w:link w:val="BodyText"/>
    <w:rPr>
      <w:sz w:val="24"/>
    </w:rPr>
  </w:style>
  <w:style w:type="paragraph" w:styleId="BlockText">
    <w:name w:val="Block Text"/>
    <w:basedOn w:val="Normal"/>
    <w:pPr>
      <w:spacing w:line="480" w:lineRule="auto"/>
      <w:ind w:left="720" w:right="720"/>
      <w:jc w:val="both"/>
    </w:pPr>
    <w:rPr>
      <w:sz w:val="20"/>
      <w:szCs w:val="20"/>
    </w:r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097B69"/>
    <w:rPr>
      <w:rFonts w:asciiTheme="minorHAnsi" w:hAnsiTheme="minorHAnsi"/>
      <w:sz w:val="18"/>
      <w:szCs w:val="24"/>
    </w:rPr>
  </w:style>
  <w:style w:type="paragraph" w:customStyle="1" w:styleId="OpeningParagraph">
    <w:name w:val="Opening Paragraph"/>
    <w:basedOn w:val="Normal"/>
    <w:rsid w:val="002A20A4"/>
    <w:pPr>
      <w:spacing w:after="240"/>
      <w:ind w:firstLine="720"/>
      <w:jc w:val="both"/>
    </w:pPr>
    <w:rPr>
      <w:szCs w:val="22"/>
      <w:lang w:val="en-CA"/>
    </w:rPr>
  </w:style>
  <w:style w:type="paragraph" w:customStyle="1" w:styleId="Whereas">
    <w:name w:val="Whereas"/>
    <w:rsid w:val="002A20A4"/>
    <w:pPr>
      <w:autoSpaceDE w:val="0"/>
      <w:autoSpaceDN w:val="0"/>
      <w:adjustRightInd w:val="0"/>
      <w:spacing w:after="240"/>
      <w:ind w:left="360" w:right="360" w:firstLine="720"/>
      <w:jc w:val="both"/>
    </w:pPr>
    <w:rPr>
      <w:rFonts w:asciiTheme="minorHAnsi" w:hAnsiTheme="minorHAnsi"/>
      <w:sz w:val="22"/>
      <w:szCs w:val="22"/>
    </w:rPr>
  </w:style>
  <w:style w:type="paragraph" w:customStyle="1" w:styleId="Subtitle2">
    <w:name w:val="Subtitle2"/>
    <w:rsid w:val="0001628B"/>
    <w:pPr>
      <w:spacing w:after="240"/>
      <w:jc w:val="center"/>
    </w:pPr>
    <w:rPr>
      <w:rFonts w:asciiTheme="minorHAnsi" w:hAnsiTheme="minorHAnsi"/>
      <w:b/>
      <w:bCs/>
      <w:sz w:val="22"/>
      <w:szCs w:val="22"/>
    </w:rPr>
  </w:style>
  <w:style w:type="paragraph" w:customStyle="1" w:styleId="SignaturePage-OpeningParagraph">
    <w:name w:val="Signature Page - Opening Paragraph"/>
    <w:basedOn w:val="OpeningParagraph"/>
    <w:rsid w:val="0067351C"/>
    <w:rPr>
      <w:szCs w:val="20"/>
    </w:rPr>
  </w:style>
  <w:style w:type="paragraph" w:styleId="Title">
    <w:name w:val="Title"/>
    <w:basedOn w:val="hwdTitle"/>
    <w:next w:val="Normal"/>
    <w:link w:val="TitleChar"/>
    <w:qFormat/>
    <w:rsid w:val="0001628B"/>
    <w:rPr>
      <w:rFonts w:cstheme="minorHAnsi"/>
      <w:b/>
      <w:caps/>
      <w:szCs w:val="22"/>
      <w:u w:val="none"/>
    </w:rPr>
  </w:style>
  <w:style w:type="character" w:customStyle="1" w:styleId="TitleChar">
    <w:name w:val="Title Char"/>
    <w:basedOn w:val="DefaultParagraphFont"/>
    <w:link w:val="Title"/>
    <w:rsid w:val="0001628B"/>
    <w:rPr>
      <w:rFonts w:asciiTheme="minorHAnsi" w:hAnsiTheme="minorHAnsi" w:cstheme="minorHAnsi"/>
      <w:b/>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7.3.10989.0" MinimumVersion="7.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A287-1E3A-4C85-AA96-92A3B8A8CC67}">
  <ds:schemaRefs>
    <ds:schemaRef ds:uri="http://schemas.business-integrity.com/dealbuilder/2006/answers"/>
  </ds:schemaRefs>
</ds:datastoreItem>
</file>

<file path=customXml/itemProps2.xml><?xml version="1.0" encoding="utf-8"?>
<ds:datastoreItem xmlns:ds="http://schemas.openxmlformats.org/officeDocument/2006/customXml" ds:itemID="{B47C56F4-9FFE-4C3C-9DDB-662BAE365F51}">
  <ds:schemaRefs>
    <ds:schemaRef ds:uri="http://schemas.business-integrity.com/dealbuilder/2006/dictionary"/>
  </ds:schemaRefs>
</ds:datastoreItem>
</file>

<file path=customXml/itemProps3.xml><?xml version="1.0" encoding="utf-8"?>
<ds:datastoreItem xmlns:ds="http://schemas.openxmlformats.org/officeDocument/2006/customXml" ds:itemID="{6D8E55B1-0762-4D90-99AB-5AF1A846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CorpQL Written Consent by Directors re: First Meeting VISPIRI Inc.</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CorpQL Written Consent by Directors re: First Meeting VISPIRI Inc.</dc:title>
  <dc:creator>Turnbull, Cheryl L.</dc:creator>
  <cp:lastModifiedBy>Turnbull, Cheryl L.</cp:lastModifiedBy>
  <cp:revision>3</cp:revision>
  <cp:lastPrinted>2019-02-13T14:54:00Z</cp:lastPrinted>
  <dcterms:created xsi:type="dcterms:W3CDTF">2019-04-17T12:37:00Z</dcterms:created>
  <dcterms:modified xsi:type="dcterms:W3CDTF">2019-04-17T13:11:00Z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AAAAAAARnK8=</vt:lpwstr>
  </property>
  <property fmtid="{D5CDD505-2E9C-101B-9397-08002B2CF9AE}" pid="3" name="db_document_id">
    <vt:lpwstr>1099475</vt:lpwstr>
  </property>
  <property fmtid="{D5CDD505-2E9C-101B-9397-08002B2CF9AE}" pid="4" name="DocID">
    <vt:lpwstr>4817-5235-1624</vt:lpwstr>
  </property>
  <property fmtid="{D5CDD505-2E9C-101B-9397-08002B2CF9AE}" pid="5" name="EMAIL_OWNER_ADDRESS">
    <vt:lpwstr>ABAAMV6B7YzPbaKNYBSXUCuAR7eIwZSSqnB/zxvNCwfM5ypmNmdYerdSWCHKEDuZi7WL</vt:lpwstr>
  </property>
  <property fmtid="{D5CDD505-2E9C-101B-9397-08002B2CF9AE}" pid="6" name="MAIL_MSG_ID1">
    <vt:lpwstr>oFAAc7krgLHoShVfxFAAYR0Pi8EhcCu71ykFJTeqc4MgIC2NQ/JO6wnhp27qeNcrDs2IS8occf8oKycX
2QIi6GphPB8yj7wKGDUtU7+/U5itbarhS0IEH2BeZfFD1h82CxuJ+skWKj95wz4JbzQOHUNTT0RC
+9i6IrTv3e5v5bS2OfAVNfJQWaCmqXaB+Z4NjZzM2X524ExYmmevS/DskSOcTz0OMgavrU8l7fe3
X5HQ5U7+/dM6An1V6</vt:lpwstr>
  </property>
  <property fmtid="{D5CDD505-2E9C-101B-9397-08002B2CF9AE}" pid="7" name="MAIL_MSG_ID2">
    <vt:lpwstr>KgIkB2FQqtqikAI7z3ZO3ygagInKfNZeYIPsMoxwhtAsnIEkFrm7yFxgN7+
0V7vYOKfivMElYPI4q62B1JfGdfufpHKAUNg2d2dbZnvK8s3</vt:lpwstr>
  </property>
  <property fmtid="{D5CDD505-2E9C-101B-9397-08002B2CF9AE}" pid="8" name="RESPONSE_SENDER_NAME">
    <vt:lpwstr>sAAA2RgG6J6jCJ2CmbueJIfiHqXBHrg9B5K0oViO4t6gVe0=</vt:lpwstr>
  </property>
</Properties>
</file>